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43" w:rsidRDefault="00136943" w:rsidP="00136943">
      <w:pPr>
        <w:pStyle w:val="NormalWeb"/>
        <w:spacing w:before="0" w:beforeAutospacing="0" w:after="0" w:afterAutospacing="0"/>
        <w:jc w:val="center"/>
      </w:pPr>
      <w:r>
        <w:rPr>
          <w:rFonts w:ascii="Arial" w:hAnsi="Arial"/>
          <w:b/>
          <w:bCs/>
          <w:color w:val="000000"/>
          <w:sz w:val="22"/>
          <w:szCs w:val="22"/>
        </w:rPr>
        <w:t>Unit 1: Introduction</w:t>
      </w:r>
    </w:p>
    <w:p w:rsidR="00136943" w:rsidRDefault="00136943" w:rsidP="00136943">
      <w:pPr>
        <w:pStyle w:val="NormalWeb"/>
        <w:spacing w:before="0" w:beforeAutospacing="0" w:after="0" w:afterAutospacing="0"/>
        <w:jc w:val="center"/>
      </w:pPr>
      <w:r>
        <w:rPr>
          <w:rFonts w:ascii="Arial" w:hAnsi="Arial"/>
          <w:b/>
          <w:bCs/>
          <w:color w:val="000000"/>
          <w:sz w:val="22"/>
          <w:szCs w:val="22"/>
        </w:rPr>
        <w:t>Review Guide</w:t>
      </w:r>
    </w:p>
    <w:p w:rsidR="00136943" w:rsidRDefault="00136943" w:rsidP="00136943">
      <w:pPr>
        <w:pStyle w:val="NormalWeb"/>
        <w:spacing w:before="0" w:beforeAutospacing="0" w:after="0" w:afterAutospacing="0"/>
      </w:pPr>
      <w:r>
        <w:rPr>
          <w:rFonts w:ascii="Arial" w:hAnsi="Arial"/>
          <w:color w:val="000000"/>
          <w:sz w:val="22"/>
          <w:szCs w:val="22"/>
        </w:rPr>
        <w:t xml:space="preserve">Below is a list of important terms/concepts that we have studied in this unit.  Be familiar with the definition for each term, examples we talked about in class, the importance of each term in terms of the study of psychology, related studies we have discussed, </w:t>
      </w:r>
      <w:proofErr w:type="spellStart"/>
      <w:r>
        <w:rPr>
          <w:rFonts w:ascii="Arial" w:hAnsi="Arial"/>
          <w:color w:val="000000"/>
          <w:sz w:val="22"/>
          <w:szCs w:val="22"/>
        </w:rPr>
        <w:t>etc</w:t>
      </w:r>
      <w:proofErr w:type="spellEnd"/>
      <w:r>
        <w:rPr>
          <w:rFonts w:ascii="Arial" w:hAnsi="Arial"/>
          <w:color w:val="000000"/>
          <w:sz w:val="22"/>
          <w:szCs w:val="22"/>
        </w:rPr>
        <w:t>…  Basically, the “who, what, where, when, why, and how?” of each term – most importantly, be able to explain it in your own words!</w:t>
      </w:r>
    </w:p>
    <w:p w:rsidR="00136943" w:rsidRDefault="00136943" w:rsidP="00136943">
      <w:pPr>
        <w:pStyle w:val="NormalWeb"/>
        <w:spacing w:before="0" w:beforeAutospacing="0" w:after="0" w:afterAutospacing="0"/>
      </w:pPr>
      <w:r>
        <w:rPr>
          <w:rFonts w:ascii="Arial" w:hAnsi="Arial"/>
          <w:color w:val="000000"/>
          <w:sz w:val="22"/>
          <w:szCs w:val="22"/>
        </w:rPr>
        <w:t>Your test will consist of ~25 multiple choice/matching questions and some short answers.</w:t>
      </w:r>
    </w:p>
    <w:p w:rsidR="00136943" w:rsidRDefault="00136943" w:rsidP="00136943">
      <w:pPr>
        <w:pStyle w:val="NormalWeb"/>
        <w:spacing w:before="0" w:beforeAutospacing="0" w:after="0" w:afterAutospacing="0"/>
      </w:pPr>
      <w:r>
        <w:rPr>
          <w:rFonts w:ascii="Arial" w:hAnsi="Arial"/>
          <w:color w:val="000000"/>
          <w:sz w:val="22"/>
          <w:szCs w:val="22"/>
        </w:rPr>
        <w:t>The field of psychology</w:t>
      </w:r>
    </w:p>
    <w:p w:rsidR="00136943" w:rsidRDefault="00136943" w:rsidP="00136943">
      <w:pPr>
        <w:pStyle w:val="NormalWeb"/>
        <w:spacing w:before="0" w:beforeAutospacing="0" w:after="0" w:afterAutospacing="0"/>
        <w:ind w:left="720"/>
      </w:pPr>
      <w:proofErr w:type="gramStart"/>
      <w:r>
        <w:rPr>
          <w:rFonts w:ascii="Courier New" w:hAnsi="Courier New"/>
          <w:color w:val="000000"/>
          <w:sz w:val="22"/>
          <w:szCs w:val="22"/>
        </w:rPr>
        <w:t>o</w:t>
      </w:r>
      <w:proofErr w:type="gramEnd"/>
      <w:r>
        <w:rPr>
          <w:rFonts w:ascii="Courier New" w:hAnsi="Courier New"/>
          <w:color w:val="000000"/>
          <w:sz w:val="22"/>
          <w:szCs w:val="22"/>
        </w:rPr>
        <w:t xml:space="preserve">   </w:t>
      </w:r>
      <w:r>
        <w:rPr>
          <w:rFonts w:ascii="Arial" w:hAnsi="Arial"/>
          <w:color w:val="000000"/>
          <w:sz w:val="22"/>
          <w:szCs w:val="22"/>
        </w:rPr>
        <w:t>Definition</w:t>
      </w:r>
    </w:p>
    <w:p w:rsidR="00136943" w:rsidRDefault="00136943" w:rsidP="00136943">
      <w:pPr>
        <w:pStyle w:val="NormalWeb"/>
        <w:spacing w:before="0" w:beforeAutospacing="0" w:after="0" w:afterAutospacing="0"/>
        <w:ind w:left="720"/>
      </w:pPr>
      <w:proofErr w:type="gramStart"/>
      <w:r>
        <w:rPr>
          <w:rFonts w:ascii="Courier New" w:hAnsi="Courier New"/>
          <w:color w:val="000000"/>
          <w:sz w:val="22"/>
          <w:szCs w:val="22"/>
        </w:rPr>
        <w:t>o</w:t>
      </w:r>
      <w:proofErr w:type="gramEnd"/>
      <w:r>
        <w:rPr>
          <w:rFonts w:ascii="Courier New" w:hAnsi="Courier New"/>
          <w:color w:val="000000"/>
          <w:sz w:val="22"/>
          <w:szCs w:val="22"/>
        </w:rPr>
        <w:t xml:space="preserve">   </w:t>
      </w:r>
      <w:r>
        <w:rPr>
          <w:rFonts w:ascii="Arial" w:hAnsi="Arial"/>
          <w:color w:val="000000"/>
          <w:sz w:val="22"/>
          <w:szCs w:val="22"/>
        </w:rPr>
        <w:t>Types of psychology</w:t>
      </w:r>
    </w:p>
    <w:p w:rsidR="00136943" w:rsidRDefault="00136943" w:rsidP="00136943">
      <w:pPr>
        <w:pStyle w:val="NormalWeb"/>
        <w:spacing w:before="0" w:beforeAutospacing="0" w:after="0" w:afterAutospacing="0"/>
        <w:ind w:left="720"/>
      </w:pPr>
      <w:proofErr w:type="gramStart"/>
      <w:r>
        <w:rPr>
          <w:rFonts w:ascii="Courier New" w:hAnsi="Courier New"/>
          <w:color w:val="000000"/>
          <w:sz w:val="22"/>
          <w:szCs w:val="22"/>
        </w:rPr>
        <w:t>o</w:t>
      </w:r>
      <w:proofErr w:type="gramEnd"/>
      <w:r>
        <w:rPr>
          <w:rFonts w:ascii="Courier New" w:hAnsi="Courier New"/>
          <w:color w:val="000000"/>
          <w:sz w:val="22"/>
          <w:szCs w:val="22"/>
        </w:rPr>
        <w:t xml:space="preserve">   </w:t>
      </w:r>
      <w:r>
        <w:rPr>
          <w:rFonts w:ascii="Arial" w:hAnsi="Arial"/>
          <w:color w:val="000000"/>
          <w:sz w:val="22"/>
          <w:szCs w:val="22"/>
        </w:rPr>
        <w:t>Experimental vs. clinical psychology</w:t>
      </w:r>
    </w:p>
    <w:p w:rsidR="00136943" w:rsidRDefault="00136943" w:rsidP="00136943">
      <w:pPr>
        <w:pStyle w:val="NormalWeb"/>
        <w:spacing w:before="0" w:beforeAutospacing="0" w:after="0" w:afterAutospacing="0"/>
      </w:pPr>
      <w:r>
        <w:rPr>
          <w:rFonts w:ascii="Arial" w:hAnsi="Arial"/>
          <w:color w:val="000000"/>
          <w:sz w:val="22"/>
          <w:szCs w:val="22"/>
        </w:rPr>
        <w:t>History of psychology</w:t>
      </w:r>
    </w:p>
    <w:p w:rsidR="00136943" w:rsidRDefault="00136943" w:rsidP="00136943">
      <w:pPr>
        <w:pStyle w:val="NormalWeb"/>
        <w:spacing w:before="0" w:beforeAutospacing="0" w:after="0" w:afterAutospacing="0"/>
        <w:ind w:left="720"/>
      </w:pPr>
      <w:proofErr w:type="gramStart"/>
      <w:r>
        <w:rPr>
          <w:rFonts w:ascii="Courier New" w:hAnsi="Courier New"/>
          <w:color w:val="000000"/>
          <w:sz w:val="22"/>
          <w:szCs w:val="22"/>
        </w:rPr>
        <w:t>o</w:t>
      </w:r>
      <w:proofErr w:type="gramEnd"/>
      <w:r>
        <w:rPr>
          <w:rFonts w:ascii="Courier New" w:hAnsi="Courier New"/>
          <w:color w:val="000000"/>
          <w:sz w:val="22"/>
          <w:szCs w:val="22"/>
        </w:rPr>
        <w:t xml:space="preserve">   </w:t>
      </w:r>
      <w:r>
        <w:rPr>
          <w:rFonts w:ascii="Arial" w:hAnsi="Arial"/>
          <w:color w:val="000000"/>
          <w:sz w:val="22"/>
          <w:szCs w:val="22"/>
        </w:rPr>
        <w:t>Modern psychology vs. ancient psychology</w:t>
      </w:r>
    </w:p>
    <w:p w:rsidR="00136943" w:rsidRDefault="00136943" w:rsidP="00136943">
      <w:pPr>
        <w:pStyle w:val="NormalWeb"/>
        <w:spacing w:before="0" w:beforeAutospacing="0" w:after="0" w:afterAutospacing="0"/>
        <w:ind w:left="720"/>
      </w:pPr>
      <w:proofErr w:type="gramStart"/>
      <w:r>
        <w:rPr>
          <w:rFonts w:ascii="Courier New" w:hAnsi="Courier New"/>
          <w:color w:val="000000"/>
          <w:sz w:val="22"/>
          <w:szCs w:val="22"/>
        </w:rPr>
        <w:t>o</w:t>
      </w:r>
      <w:proofErr w:type="gramEnd"/>
      <w:r>
        <w:rPr>
          <w:rFonts w:ascii="Courier New" w:hAnsi="Courier New"/>
          <w:color w:val="000000"/>
          <w:sz w:val="22"/>
          <w:szCs w:val="22"/>
        </w:rPr>
        <w:t xml:space="preserve">   </w:t>
      </w:r>
      <w:r>
        <w:rPr>
          <w:rFonts w:ascii="Arial" w:hAnsi="Arial"/>
          <w:color w:val="000000"/>
          <w:sz w:val="22"/>
          <w:szCs w:val="22"/>
        </w:rPr>
        <w:t>Ancient psychology: Socrates, Hippocrates, Galen</w:t>
      </w:r>
    </w:p>
    <w:p w:rsidR="00136943" w:rsidRDefault="00136943" w:rsidP="00136943">
      <w:pPr>
        <w:pStyle w:val="NormalWeb"/>
        <w:spacing w:before="0" w:beforeAutospacing="0" w:after="0" w:afterAutospacing="0"/>
        <w:ind w:left="720"/>
      </w:pPr>
      <w:proofErr w:type="gramStart"/>
      <w:r>
        <w:rPr>
          <w:rFonts w:ascii="Courier New" w:hAnsi="Courier New"/>
          <w:color w:val="000000"/>
          <w:sz w:val="22"/>
          <w:szCs w:val="22"/>
        </w:rPr>
        <w:t>o</w:t>
      </w:r>
      <w:proofErr w:type="gramEnd"/>
      <w:r>
        <w:rPr>
          <w:rFonts w:ascii="Courier New" w:hAnsi="Courier New"/>
          <w:color w:val="000000"/>
          <w:sz w:val="22"/>
          <w:szCs w:val="22"/>
        </w:rPr>
        <w:t xml:space="preserve">   </w:t>
      </w:r>
      <w:r>
        <w:rPr>
          <w:rFonts w:ascii="Arial" w:hAnsi="Arial"/>
          <w:color w:val="000000"/>
          <w:sz w:val="22"/>
          <w:szCs w:val="22"/>
        </w:rPr>
        <w:t>Modern psychology (see handout for notes)</w:t>
      </w:r>
    </w:p>
    <w:p w:rsidR="00136943" w:rsidRDefault="00136943" w:rsidP="00136943">
      <w:pPr>
        <w:pStyle w:val="NormalWeb"/>
        <w:spacing w:before="0" w:beforeAutospacing="0" w:after="0" w:afterAutospacing="0"/>
        <w:ind w:left="1440"/>
      </w:pPr>
      <w:r>
        <w:rPr>
          <w:rFonts w:ascii="Arial" w:hAnsi="Arial"/>
          <w:color w:val="000000"/>
          <w:sz w:val="22"/>
          <w:szCs w:val="22"/>
        </w:rPr>
        <w:t>§  </w:t>
      </w:r>
      <w:proofErr w:type="spellStart"/>
      <w:r>
        <w:rPr>
          <w:rFonts w:ascii="Arial" w:hAnsi="Arial"/>
          <w:color w:val="000000"/>
          <w:sz w:val="22"/>
          <w:szCs w:val="22"/>
        </w:rPr>
        <w:t>Wilhem</w:t>
      </w:r>
      <w:proofErr w:type="spellEnd"/>
      <w:r>
        <w:rPr>
          <w:rFonts w:ascii="Arial" w:hAnsi="Arial"/>
          <w:color w:val="000000"/>
          <w:sz w:val="22"/>
          <w:szCs w:val="22"/>
        </w:rPr>
        <w:t xml:space="preserve"> </w:t>
      </w:r>
      <w:proofErr w:type="spellStart"/>
      <w:r>
        <w:rPr>
          <w:rFonts w:ascii="Arial" w:hAnsi="Arial"/>
          <w:color w:val="000000"/>
          <w:sz w:val="22"/>
          <w:szCs w:val="22"/>
        </w:rPr>
        <w:t>Wunt</w:t>
      </w:r>
      <w:proofErr w:type="spellEnd"/>
      <w:r>
        <w:rPr>
          <w:rFonts w:ascii="Arial" w:hAnsi="Arial"/>
          <w:color w:val="000000"/>
          <w:sz w:val="22"/>
          <w:szCs w:val="22"/>
        </w:rPr>
        <w:t xml:space="preserve"> – objective introspection</w:t>
      </w:r>
    </w:p>
    <w:p w:rsidR="00136943" w:rsidRDefault="00136943" w:rsidP="00136943">
      <w:pPr>
        <w:pStyle w:val="NormalWeb"/>
        <w:spacing w:before="0" w:beforeAutospacing="0" w:after="0" w:afterAutospacing="0"/>
        <w:ind w:left="1440"/>
      </w:pPr>
      <w:r>
        <w:rPr>
          <w:rFonts w:ascii="Arial" w:hAnsi="Arial"/>
          <w:color w:val="000000"/>
          <w:sz w:val="22"/>
          <w:szCs w:val="22"/>
        </w:rPr>
        <w:t xml:space="preserve">§  William James – functionalist theory, </w:t>
      </w:r>
      <w:r>
        <w:rPr>
          <w:rFonts w:ascii="Arial" w:hAnsi="Arial"/>
          <w:i/>
          <w:iCs/>
          <w:color w:val="000000"/>
          <w:sz w:val="22"/>
          <w:szCs w:val="22"/>
        </w:rPr>
        <w:t>Principles of Psychology</w:t>
      </w:r>
    </w:p>
    <w:p w:rsidR="00136943" w:rsidRDefault="00136943" w:rsidP="00136943">
      <w:pPr>
        <w:pStyle w:val="NormalWeb"/>
        <w:spacing w:before="0" w:beforeAutospacing="0" w:after="0" w:afterAutospacing="0"/>
        <w:ind w:left="1440"/>
      </w:pPr>
      <w:r>
        <w:rPr>
          <w:rFonts w:ascii="Arial" w:hAnsi="Arial"/>
          <w:color w:val="000000"/>
          <w:sz w:val="22"/>
          <w:szCs w:val="22"/>
        </w:rPr>
        <w:t>§  Sigmund Freud – psychoanalysis</w:t>
      </w:r>
      <w:proofErr w:type="gramStart"/>
      <w:r>
        <w:rPr>
          <w:rFonts w:ascii="Arial" w:hAnsi="Arial"/>
          <w:color w:val="000000"/>
          <w:sz w:val="22"/>
          <w:szCs w:val="22"/>
        </w:rPr>
        <w:t>,  mind</w:t>
      </w:r>
      <w:proofErr w:type="gramEnd"/>
      <w:r>
        <w:rPr>
          <w:rFonts w:ascii="Arial" w:hAnsi="Arial"/>
          <w:color w:val="000000"/>
          <w:sz w:val="22"/>
          <w:szCs w:val="22"/>
        </w:rPr>
        <w:t xml:space="preserve"> as an iceberg</w:t>
      </w:r>
    </w:p>
    <w:p w:rsidR="00136943" w:rsidRDefault="00136943" w:rsidP="00136943">
      <w:pPr>
        <w:pStyle w:val="NormalWeb"/>
        <w:spacing w:before="0" w:beforeAutospacing="0" w:after="0" w:afterAutospacing="0"/>
      </w:pPr>
      <w:r>
        <w:rPr>
          <w:rFonts w:ascii="Arial" w:hAnsi="Arial"/>
          <w:color w:val="000000"/>
          <w:sz w:val="22"/>
          <w:szCs w:val="22"/>
        </w:rPr>
        <w:t xml:space="preserve">Research designs for psychology – </w:t>
      </w:r>
      <w:r>
        <w:rPr>
          <w:rFonts w:ascii="Arial" w:hAnsi="Arial"/>
          <w:color w:val="000000"/>
          <w:sz w:val="22"/>
          <w:szCs w:val="22"/>
          <w:u w:val="single"/>
        </w:rPr>
        <w:t>what each is, pros and cons, relevant examples</w:t>
      </w:r>
    </w:p>
    <w:p w:rsidR="00136943" w:rsidRDefault="00136943" w:rsidP="00136943">
      <w:pPr>
        <w:pStyle w:val="NormalWeb"/>
        <w:spacing w:before="0" w:beforeAutospacing="0" w:after="0" w:afterAutospacing="0"/>
        <w:ind w:left="720"/>
      </w:pPr>
      <w:proofErr w:type="gramStart"/>
      <w:r>
        <w:rPr>
          <w:rFonts w:ascii="Courier New" w:hAnsi="Courier New"/>
          <w:color w:val="000000"/>
          <w:sz w:val="22"/>
          <w:szCs w:val="22"/>
        </w:rPr>
        <w:t>o</w:t>
      </w:r>
      <w:proofErr w:type="gramEnd"/>
      <w:r>
        <w:rPr>
          <w:rFonts w:ascii="Courier New" w:hAnsi="Courier New"/>
          <w:color w:val="000000"/>
          <w:sz w:val="22"/>
          <w:szCs w:val="22"/>
        </w:rPr>
        <w:t xml:space="preserve">   </w:t>
      </w:r>
      <w:r>
        <w:rPr>
          <w:rFonts w:ascii="Arial" w:hAnsi="Arial"/>
          <w:color w:val="000000"/>
          <w:sz w:val="22"/>
          <w:szCs w:val="22"/>
        </w:rPr>
        <w:t>Descriptive research</w:t>
      </w:r>
    </w:p>
    <w:p w:rsidR="00136943" w:rsidRDefault="00136943" w:rsidP="00136943">
      <w:pPr>
        <w:pStyle w:val="NormalWeb"/>
        <w:spacing w:before="0" w:beforeAutospacing="0" w:after="0" w:afterAutospacing="0"/>
        <w:ind w:left="1440"/>
      </w:pPr>
      <w:r>
        <w:rPr>
          <w:rFonts w:ascii="Arial" w:hAnsi="Arial"/>
          <w:color w:val="000000"/>
          <w:sz w:val="22"/>
          <w:szCs w:val="22"/>
        </w:rPr>
        <w:t>§  Naturalistic observation</w:t>
      </w:r>
    </w:p>
    <w:p w:rsidR="00136943" w:rsidRDefault="00136943" w:rsidP="00136943">
      <w:pPr>
        <w:pStyle w:val="NormalWeb"/>
        <w:spacing w:before="0" w:beforeAutospacing="0" w:after="0" w:afterAutospacing="0"/>
        <w:ind w:left="1440"/>
      </w:pPr>
      <w:r>
        <w:rPr>
          <w:rFonts w:ascii="Arial" w:hAnsi="Arial"/>
          <w:color w:val="000000"/>
          <w:sz w:val="22"/>
          <w:szCs w:val="22"/>
        </w:rPr>
        <w:t>§  Survey/self-report (ex. surveys you did online, survey we did in class)</w:t>
      </w:r>
    </w:p>
    <w:p w:rsidR="00136943" w:rsidRDefault="00136943" w:rsidP="00136943">
      <w:pPr>
        <w:pStyle w:val="NormalWeb"/>
        <w:spacing w:before="0" w:beforeAutospacing="0" w:after="0" w:afterAutospacing="0"/>
        <w:ind w:left="1440"/>
      </w:pPr>
      <w:r>
        <w:rPr>
          <w:rFonts w:ascii="Arial" w:hAnsi="Arial"/>
          <w:color w:val="000000"/>
          <w:sz w:val="22"/>
          <w:szCs w:val="22"/>
        </w:rPr>
        <w:t>§  Case study</w:t>
      </w:r>
    </w:p>
    <w:p w:rsidR="00136943" w:rsidRDefault="00136943" w:rsidP="00136943">
      <w:pPr>
        <w:pStyle w:val="NormalWeb"/>
        <w:spacing w:before="0" w:beforeAutospacing="0" w:after="0" w:afterAutospacing="0"/>
        <w:ind w:left="1440" w:firstLine="720"/>
      </w:pPr>
      <w:r>
        <w:rPr>
          <w:rFonts w:ascii="Arial" w:hAnsi="Arial"/>
          <w:color w:val="000000"/>
          <w:sz w:val="22"/>
          <w:szCs w:val="22"/>
        </w:rPr>
        <w:t>Genie/Wild Child</w:t>
      </w:r>
    </w:p>
    <w:p w:rsidR="00136943" w:rsidRDefault="00136943" w:rsidP="00136943">
      <w:pPr>
        <w:pStyle w:val="NormalWeb"/>
        <w:spacing w:before="0" w:beforeAutospacing="0" w:after="0" w:afterAutospacing="0"/>
        <w:ind w:left="1440" w:firstLine="720"/>
      </w:pPr>
      <w:r>
        <w:rPr>
          <w:rFonts w:ascii="Arial" w:hAnsi="Arial"/>
          <w:color w:val="000000"/>
          <w:sz w:val="22"/>
          <w:szCs w:val="22"/>
        </w:rPr>
        <w:t>Little Albert</w:t>
      </w:r>
    </w:p>
    <w:p w:rsidR="00136943" w:rsidRDefault="00136943" w:rsidP="00136943">
      <w:pPr>
        <w:pStyle w:val="NormalWeb"/>
        <w:spacing w:before="0" w:beforeAutospacing="0" w:after="0" w:afterAutospacing="0"/>
        <w:ind w:left="720"/>
      </w:pPr>
      <w:proofErr w:type="gramStart"/>
      <w:r>
        <w:rPr>
          <w:rFonts w:ascii="Courier New" w:hAnsi="Courier New"/>
          <w:color w:val="000000"/>
          <w:sz w:val="22"/>
          <w:szCs w:val="22"/>
        </w:rPr>
        <w:t>o</w:t>
      </w:r>
      <w:proofErr w:type="gramEnd"/>
      <w:r>
        <w:rPr>
          <w:rFonts w:ascii="Courier New" w:hAnsi="Courier New"/>
          <w:color w:val="000000"/>
          <w:sz w:val="22"/>
          <w:szCs w:val="22"/>
        </w:rPr>
        <w:t xml:space="preserve">   </w:t>
      </w:r>
      <w:r>
        <w:rPr>
          <w:rFonts w:ascii="Arial" w:hAnsi="Arial"/>
          <w:color w:val="000000"/>
          <w:sz w:val="22"/>
          <w:szCs w:val="22"/>
        </w:rPr>
        <w:t>Correlational study</w:t>
      </w:r>
    </w:p>
    <w:p w:rsidR="00136943" w:rsidRDefault="00136943" w:rsidP="00136943">
      <w:pPr>
        <w:pStyle w:val="NormalWeb"/>
        <w:spacing w:before="0" w:beforeAutospacing="0" w:after="0" w:afterAutospacing="0"/>
        <w:ind w:left="1440"/>
      </w:pPr>
      <w:r>
        <w:rPr>
          <w:rFonts w:ascii="Arial" w:hAnsi="Arial"/>
          <w:color w:val="000000"/>
          <w:sz w:val="22"/>
          <w:szCs w:val="22"/>
        </w:rPr>
        <w:t>§  Correlation coefficient</w:t>
      </w:r>
    </w:p>
    <w:p w:rsidR="00136943" w:rsidRDefault="00136943" w:rsidP="00136943">
      <w:pPr>
        <w:pStyle w:val="NormalWeb"/>
        <w:spacing w:before="0" w:beforeAutospacing="0" w:after="0" w:afterAutospacing="0"/>
        <w:ind w:left="2160"/>
      </w:pPr>
      <w:r>
        <w:rPr>
          <w:rFonts w:ascii="Arial" w:hAnsi="Arial"/>
          <w:color w:val="000000"/>
          <w:sz w:val="22"/>
          <w:szCs w:val="22"/>
        </w:rPr>
        <w:t xml:space="preserve">- Positive correlation, negative correlation, </w:t>
      </w:r>
      <w:proofErr w:type="gramStart"/>
      <w:r>
        <w:rPr>
          <w:rFonts w:ascii="Arial" w:hAnsi="Arial"/>
          <w:color w:val="000000"/>
          <w:sz w:val="22"/>
          <w:szCs w:val="22"/>
        </w:rPr>
        <w:t>no</w:t>
      </w:r>
      <w:proofErr w:type="gramEnd"/>
      <w:r>
        <w:rPr>
          <w:rFonts w:ascii="Arial" w:hAnsi="Arial"/>
          <w:color w:val="000000"/>
          <w:sz w:val="22"/>
          <w:szCs w:val="22"/>
        </w:rPr>
        <w:t xml:space="preserve"> correlation à what those mean and the number associated with each</w:t>
      </w:r>
    </w:p>
    <w:p w:rsidR="00136943" w:rsidRDefault="00136943" w:rsidP="00136943">
      <w:pPr>
        <w:pStyle w:val="NormalWeb"/>
        <w:spacing w:before="0" w:beforeAutospacing="0" w:after="0" w:afterAutospacing="0"/>
        <w:ind w:left="2160"/>
      </w:pPr>
      <w:r>
        <w:rPr>
          <w:rFonts w:ascii="Arial" w:hAnsi="Arial"/>
          <w:color w:val="000000"/>
          <w:sz w:val="22"/>
          <w:szCs w:val="22"/>
        </w:rPr>
        <w:t>- Graphs</w:t>
      </w:r>
    </w:p>
    <w:p w:rsidR="00136943" w:rsidRDefault="00136943" w:rsidP="00136943">
      <w:pPr>
        <w:pStyle w:val="NormalWeb"/>
        <w:spacing w:before="0" w:beforeAutospacing="0" w:after="0" w:afterAutospacing="0"/>
        <w:ind w:left="1440"/>
      </w:pPr>
      <w:r>
        <w:rPr>
          <w:rFonts w:ascii="Arial" w:hAnsi="Arial"/>
          <w:color w:val="000000"/>
          <w:sz w:val="22"/>
          <w:szCs w:val="22"/>
        </w:rPr>
        <w:t>§  Examples of correlational studies  (</w:t>
      </w:r>
      <w:proofErr w:type="spellStart"/>
      <w:r>
        <w:rPr>
          <w:rFonts w:ascii="Arial" w:hAnsi="Arial"/>
          <w:color w:val="000000"/>
          <w:sz w:val="22"/>
          <w:szCs w:val="22"/>
        </w:rPr>
        <w:t>ie</w:t>
      </w:r>
      <w:proofErr w:type="spellEnd"/>
      <w:r>
        <w:rPr>
          <w:rFonts w:ascii="Arial" w:hAnsi="Arial"/>
          <w:color w:val="000000"/>
          <w:sz w:val="22"/>
          <w:szCs w:val="22"/>
        </w:rPr>
        <w:t>. TV watching and GPA)</w:t>
      </w:r>
    </w:p>
    <w:p w:rsidR="00136943" w:rsidRDefault="00136943" w:rsidP="00136943">
      <w:pPr>
        <w:pStyle w:val="NormalWeb"/>
        <w:spacing w:before="0" w:beforeAutospacing="0" w:after="0" w:afterAutospacing="0"/>
        <w:ind w:left="1440"/>
      </w:pPr>
      <w:r>
        <w:rPr>
          <w:rFonts w:ascii="Arial" w:hAnsi="Arial"/>
          <w:color w:val="000000"/>
          <w:sz w:val="22"/>
          <w:szCs w:val="22"/>
        </w:rPr>
        <w:t>§  Examples of correlations that are FALSE (</w:t>
      </w:r>
      <w:proofErr w:type="spellStart"/>
      <w:r>
        <w:rPr>
          <w:rFonts w:ascii="Arial" w:hAnsi="Arial"/>
          <w:color w:val="000000"/>
          <w:sz w:val="22"/>
          <w:szCs w:val="22"/>
        </w:rPr>
        <w:t>ie</w:t>
      </w:r>
      <w:proofErr w:type="spellEnd"/>
      <w:r>
        <w:rPr>
          <w:rFonts w:ascii="Arial" w:hAnsi="Arial"/>
          <w:color w:val="000000"/>
          <w:sz w:val="22"/>
          <w:szCs w:val="22"/>
        </w:rPr>
        <w:t>. lemon imports and highway fatalities)</w:t>
      </w:r>
    </w:p>
    <w:p w:rsidR="00136943" w:rsidRDefault="00136943" w:rsidP="00136943">
      <w:pPr>
        <w:pStyle w:val="NormalWeb"/>
        <w:spacing w:before="0" w:beforeAutospacing="0" w:after="0" w:afterAutospacing="0"/>
        <w:ind w:left="1440"/>
      </w:pPr>
      <w:r>
        <w:rPr>
          <w:rFonts w:ascii="Arial" w:hAnsi="Arial"/>
          <w:color w:val="000000"/>
          <w:sz w:val="22"/>
          <w:szCs w:val="22"/>
        </w:rPr>
        <w:t>§  Confounding variable</w:t>
      </w:r>
    </w:p>
    <w:p w:rsidR="00136943" w:rsidRDefault="00136943" w:rsidP="00136943">
      <w:pPr>
        <w:pStyle w:val="NormalWeb"/>
        <w:spacing w:before="0" w:beforeAutospacing="0" w:after="0" w:afterAutospacing="0"/>
        <w:ind w:left="1440"/>
      </w:pPr>
      <w:r>
        <w:rPr>
          <w:rFonts w:ascii="Arial" w:hAnsi="Arial"/>
          <w:color w:val="000000"/>
          <w:sz w:val="22"/>
          <w:szCs w:val="22"/>
        </w:rPr>
        <w:t>§  Difference between correlation and causation</w:t>
      </w:r>
    </w:p>
    <w:p w:rsidR="00136943" w:rsidRDefault="00136943" w:rsidP="00136943">
      <w:pPr>
        <w:pStyle w:val="NormalWeb"/>
        <w:spacing w:before="0" w:beforeAutospacing="0" w:after="0" w:afterAutospacing="0"/>
        <w:ind w:left="720"/>
      </w:pPr>
      <w:proofErr w:type="gramStart"/>
      <w:r>
        <w:rPr>
          <w:rFonts w:ascii="Courier New" w:hAnsi="Courier New"/>
          <w:color w:val="000000"/>
          <w:sz w:val="22"/>
          <w:szCs w:val="22"/>
        </w:rPr>
        <w:t>o</w:t>
      </w:r>
      <w:proofErr w:type="gramEnd"/>
      <w:r>
        <w:rPr>
          <w:rFonts w:ascii="Courier New" w:hAnsi="Courier New"/>
          <w:color w:val="000000"/>
          <w:sz w:val="22"/>
          <w:szCs w:val="22"/>
        </w:rPr>
        <w:t xml:space="preserve">   </w:t>
      </w:r>
      <w:r>
        <w:rPr>
          <w:rFonts w:ascii="Arial" w:hAnsi="Arial"/>
          <w:color w:val="000000"/>
          <w:sz w:val="22"/>
          <w:szCs w:val="22"/>
        </w:rPr>
        <w:t>Experimental studies</w:t>
      </w:r>
    </w:p>
    <w:p w:rsidR="00136943" w:rsidRDefault="00136943" w:rsidP="00136943">
      <w:pPr>
        <w:pStyle w:val="NormalWeb"/>
        <w:spacing w:before="0" w:beforeAutospacing="0" w:after="0" w:afterAutospacing="0"/>
        <w:ind w:left="1440"/>
      </w:pPr>
      <w:r>
        <w:rPr>
          <w:rFonts w:ascii="Arial" w:hAnsi="Arial"/>
          <w:color w:val="000000"/>
          <w:sz w:val="22"/>
          <w:szCs w:val="22"/>
        </w:rPr>
        <w:t>§  Procedure</w:t>
      </w:r>
    </w:p>
    <w:p w:rsidR="00136943" w:rsidRDefault="00136943" w:rsidP="00136943">
      <w:pPr>
        <w:pStyle w:val="NormalWeb"/>
        <w:spacing w:before="0" w:beforeAutospacing="0" w:after="0" w:afterAutospacing="0"/>
        <w:ind w:left="1440" w:firstLine="720"/>
      </w:pPr>
      <w:r>
        <w:rPr>
          <w:rFonts w:ascii="Arial" w:hAnsi="Arial"/>
          <w:color w:val="000000"/>
          <w:sz w:val="22"/>
          <w:szCs w:val="22"/>
        </w:rPr>
        <w:t>- Hypothesis</w:t>
      </w:r>
    </w:p>
    <w:p w:rsidR="00136943" w:rsidRDefault="00136943" w:rsidP="00136943">
      <w:pPr>
        <w:pStyle w:val="NormalWeb"/>
        <w:spacing w:before="0" w:beforeAutospacing="0" w:after="0" w:afterAutospacing="0"/>
        <w:ind w:left="1440" w:firstLine="720"/>
      </w:pPr>
      <w:r>
        <w:rPr>
          <w:rFonts w:ascii="Arial" w:hAnsi="Arial"/>
          <w:color w:val="000000"/>
          <w:sz w:val="22"/>
          <w:szCs w:val="22"/>
        </w:rPr>
        <w:t>- Independent/dependent variables</w:t>
      </w:r>
    </w:p>
    <w:p w:rsidR="00136943" w:rsidRDefault="00136943" w:rsidP="00136943">
      <w:pPr>
        <w:pStyle w:val="NormalWeb"/>
        <w:spacing w:before="0" w:beforeAutospacing="0" w:after="0" w:afterAutospacing="0"/>
        <w:ind w:left="1440" w:firstLine="720"/>
      </w:pPr>
      <w:r>
        <w:rPr>
          <w:rFonts w:ascii="Arial" w:hAnsi="Arial"/>
          <w:color w:val="000000"/>
          <w:sz w:val="22"/>
          <w:szCs w:val="22"/>
        </w:rPr>
        <w:t>- How to operationalize variables</w:t>
      </w:r>
    </w:p>
    <w:p w:rsidR="00136943" w:rsidRDefault="00136943" w:rsidP="00136943">
      <w:pPr>
        <w:pStyle w:val="NormalWeb"/>
        <w:spacing w:before="0" w:beforeAutospacing="0" w:after="0" w:afterAutospacing="0"/>
        <w:ind w:left="1440" w:firstLine="720"/>
      </w:pPr>
      <w:r>
        <w:rPr>
          <w:rFonts w:ascii="Arial" w:hAnsi="Arial"/>
          <w:color w:val="000000"/>
          <w:sz w:val="22"/>
          <w:szCs w:val="22"/>
        </w:rPr>
        <w:t>- Randomly select participants from population</w:t>
      </w:r>
    </w:p>
    <w:p w:rsidR="00136943" w:rsidRDefault="00136943" w:rsidP="00136943">
      <w:pPr>
        <w:pStyle w:val="NormalWeb"/>
        <w:spacing w:before="0" w:beforeAutospacing="0" w:after="0" w:afterAutospacing="0"/>
        <w:ind w:left="1440" w:firstLine="720"/>
      </w:pPr>
      <w:r>
        <w:rPr>
          <w:rFonts w:ascii="Arial" w:hAnsi="Arial"/>
          <w:color w:val="000000"/>
          <w:sz w:val="22"/>
          <w:szCs w:val="22"/>
        </w:rPr>
        <w:t>- Control group</w:t>
      </w:r>
    </w:p>
    <w:p w:rsidR="00136943" w:rsidRDefault="00136943" w:rsidP="00136943">
      <w:pPr>
        <w:pStyle w:val="NormalWeb"/>
        <w:spacing w:before="0" w:beforeAutospacing="0" w:after="0" w:afterAutospacing="0"/>
        <w:ind w:left="1440" w:firstLine="720"/>
      </w:pPr>
      <w:r>
        <w:rPr>
          <w:rFonts w:ascii="Arial" w:hAnsi="Arial"/>
          <w:color w:val="000000"/>
          <w:sz w:val="22"/>
          <w:szCs w:val="22"/>
        </w:rPr>
        <w:t>- Experimental group</w:t>
      </w:r>
    </w:p>
    <w:p w:rsidR="00136943" w:rsidRDefault="00136943" w:rsidP="00136943">
      <w:pPr>
        <w:pStyle w:val="NormalWeb"/>
        <w:spacing w:before="0" w:beforeAutospacing="0" w:after="0" w:afterAutospacing="0"/>
        <w:ind w:left="1440" w:firstLine="720"/>
      </w:pPr>
      <w:r>
        <w:rPr>
          <w:rFonts w:ascii="Arial" w:hAnsi="Arial"/>
          <w:color w:val="000000"/>
          <w:sz w:val="22"/>
          <w:szCs w:val="22"/>
        </w:rPr>
        <w:t>- Replication study</w:t>
      </w:r>
    </w:p>
    <w:p w:rsidR="00136943" w:rsidRDefault="00136943" w:rsidP="00136943">
      <w:pPr>
        <w:pStyle w:val="NormalWeb"/>
        <w:spacing w:before="0" w:beforeAutospacing="0" w:after="0" w:afterAutospacing="0"/>
        <w:ind w:left="1440"/>
      </w:pPr>
      <w:r>
        <w:rPr>
          <w:rFonts w:ascii="Arial" w:hAnsi="Arial"/>
          <w:color w:val="000000"/>
          <w:sz w:val="22"/>
          <w:szCs w:val="22"/>
        </w:rPr>
        <w:t>§  Cross-sectional studies</w:t>
      </w:r>
    </w:p>
    <w:p w:rsidR="00136943" w:rsidRDefault="00136943" w:rsidP="00136943">
      <w:pPr>
        <w:pStyle w:val="NormalWeb"/>
        <w:spacing w:before="0" w:beforeAutospacing="0" w:after="0" w:afterAutospacing="0"/>
        <w:ind w:left="1440"/>
      </w:pPr>
      <w:r>
        <w:rPr>
          <w:rFonts w:ascii="Arial" w:hAnsi="Arial"/>
          <w:color w:val="000000"/>
          <w:sz w:val="22"/>
          <w:szCs w:val="22"/>
        </w:rPr>
        <w:t>§  </w:t>
      </w:r>
      <w:proofErr w:type="gramStart"/>
      <w:r>
        <w:rPr>
          <w:rFonts w:ascii="Arial" w:hAnsi="Arial"/>
          <w:color w:val="000000"/>
          <w:sz w:val="22"/>
          <w:szCs w:val="22"/>
        </w:rPr>
        <w:t>Longitudinal</w:t>
      </w:r>
      <w:proofErr w:type="gramEnd"/>
      <w:r>
        <w:rPr>
          <w:rFonts w:ascii="Arial" w:hAnsi="Arial"/>
          <w:color w:val="000000"/>
          <w:sz w:val="22"/>
          <w:szCs w:val="22"/>
        </w:rPr>
        <w:t xml:space="preserve"> studies</w:t>
      </w:r>
    </w:p>
    <w:p w:rsidR="00136943" w:rsidRDefault="00136943" w:rsidP="00136943">
      <w:pPr>
        <w:pStyle w:val="NormalWeb"/>
        <w:spacing w:before="0" w:beforeAutospacing="0" w:after="0" w:afterAutospacing="0"/>
        <w:ind w:left="1440"/>
      </w:pPr>
      <w:r>
        <w:rPr>
          <w:rFonts w:ascii="Arial" w:hAnsi="Arial"/>
          <w:color w:val="000000"/>
          <w:sz w:val="22"/>
          <w:szCs w:val="22"/>
        </w:rPr>
        <w:t>§  Laboratory experiments</w:t>
      </w:r>
    </w:p>
    <w:p w:rsidR="00136943" w:rsidRDefault="00136943" w:rsidP="00136943">
      <w:pPr>
        <w:pStyle w:val="NormalWeb"/>
        <w:spacing w:before="0" w:beforeAutospacing="0" w:after="0" w:afterAutospacing="0"/>
      </w:pPr>
      <w:r>
        <w:rPr>
          <w:rFonts w:ascii="Arial" w:hAnsi="Arial"/>
          <w:color w:val="000000"/>
          <w:sz w:val="22"/>
          <w:szCs w:val="22"/>
        </w:rPr>
        <w:t>Ethics of experimental studies</w:t>
      </w:r>
    </w:p>
    <w:p w:rsidR="005A064D" w:rsidRPr="00136943" w:rsidRDefault="00136943" w:rsidP="00136943">
      <w:pPr>
        <w:pStyle w:val="NormalWeb"/>
        <w:numPr>
          <w:ilvl w:val="0"/>
          <w:numId w:val="1"/>
        </w:numPr>
        <w:spacing w:before="0" w:beforeAutospacing="0" w:after="0" w:afterAutospacing="0"/>
        <w:textAlignment w:val="baseline"/>
        <w:rPr>
          <w:rFonts w:ascii="Arial" w:hAnsi="Arial"/>
          <w:color w:val="000000"/>
          <w:sz w:val="22"/>
          <w:szCs w:val="22"/>
        </w:rPr>
      </w:pPr>
      <w:r>
        <w:rPr>
          <w:rFonts w:ascii="Arial" w:hAnsi="Arial"/>
          <w:color w:val="000000"/>
          <w:sz w:val="22"/>
          <w:szCs w:val="22"/>
        </w:rPr>
        <w:t>Guidelines of ethical studies</w:t>
      </w:r>
      <w:bookmarkStart w:id="0" w:name="_GoBack"/>
      <w:bookmarkEnd w:id="0"/>
    </w:p>
    <w:sectPr w:rsidR="005A064D" w:rsidRPr="00136943" w:rsidSect="001E3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117C"/>
    <w:multiLevelType w:val="multilevel"/>
    <w:tmpl w:val="E3FC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43"/>
    <w:rsid w:val="00136943"/>
    <w:rsid w:val="001E3DF3"/>
    <w:rsid w:val="003C08E6"/>
    <w:rsid w:val="005A0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AE4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94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94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05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1671</Characters>
  <Application>Microsoft Macintosh Word</Application>
  <DocSecurity>0</DocSecurity>
  <Lines>13</Lines>
  <Paragraphs>3</Paragraphs>
  <ScaleCrop>false</ScaleCrop>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2016-08-16T18:56:00Z</dcterms:created>
  <dcterms:modified xsi:type="dcterms:W3CDTF">2016-08-16T18:57:00Z</dcterms:modified>
</cp:coreProperties>
</file>